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519A" w:rsidP="000C519A">
      <w:pPr>
        <w:jc w:val="center"/>
        <w:rPr>
          <w:rFonts w:ascii="PT Astra Serif" w:hAnsi="PT Astra Serif"/>
          <w:b/>
          <w:sz w:val="28"/>
          <w:szCs w:val="28"/>
        </w:rPr>
      </w:pPr>
      <w:r w:rsidRPr="000C519A">
        <w:rPr>
          <w:rFonts w:ascii="PT Astra Serif" w:hAnsi="PT Astra Serif"/>
          <w:b/>
          <w:sz w:val="28"/>
          <w:szCs w:val="28"/>
        </w:rPr>
        <w:t>Участие ТОС в реализации проекта «Формирование комфортной городской среды» в 2019 году</w:t>
      </w:r>
    </w:p>
    <w:tbl>
      <w:tblPr>
        <w:tblStyle w:val="a3"/>
        <w:tblW w:w="10632" w:type="dxa"/>
        <w:tblInd w:w="-885" w:type="dxa"/>
        <w:tblLook w:val="04A0"/>
      </w:tblPr>
      <w:tblGrid>
        <w:gridCol w:w="2978"/>
        <w:gridCol w:w="3118"/>
        <w:gridCol w:w="4536"/>
      </w:tblGrid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ТОС</w:t>
            </w:r>
          </w:p>
        </w:tc>
        <w:tc>
          <w:tcPr>
            <w:tcW w:w="4536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Мулловское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городское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п. Лесной</w:t>
            </w:r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«Лесной»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Благоустройство детской площадки в п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Новоселкинское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. Филипповка</w:t>
            </w:r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4536" w:type="dxa"/>
          </w:tcPr>
          <w:p w:rsidR="000C519A" w:rsidRDefault="001F7CC7" w:rsidP="001F7CC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парка </w:t>
            </w:r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«Семейный»- установка плиточного покрытия в с</w:t>
            </w:r>
            <w:proofErr w:type="gramStart"/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илипповка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. Моисеевка</w:t>
            </w:r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</w:t>
            </w:r>
            <w:proofErr w:type="spellStart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Чулпан</w:t>
            </w:r>
            <w:proofErr w:type="spellEnd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Ремонт мостов в с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оисеевка</w:t>
            </w:r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Лебяжинское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Аврали</w:t>
            </w:r>
            <w:proofErr w:type="spellEnd"/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«Гармония»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освещения в </w:t>
            </w:r>
            <w:proofErr w:type="spell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врали</w:t>
            </w:r>
            <w:proofErr w:type="spell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ул.Ерменеева</w:t>
            </w:r>
            <w:proofErr w:type="spellEnd"/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Тиинское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Тиинск</w:t>
            </w:r>
            <w:proofErr w:type="spellEnd"/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«Исток»</w:t>
            </w:r>
          </w:p>
        </w:tc>
        <w:tc>
          <w:tcPr>
            <w:tcW w:w="4536" w:type="dxa"/>
          </w:tcPr>
          <w:p w:rsidR="000C519A" w:rsidRDefault="001F7CC7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хоккейной коробки</w:t>
            </w:r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BD3742" w:rsidRPr="003D6878">
              <w:rPr>
                <w:rFonts w:ascii="Times New Roman" w:hAnsi="Times New Roman" w:cs="Times New Roman"/>
                <w:sz w:val="28"/>
                <w:szCs w:val="28"/>
              </w:rPr>
              <w:t>иинск</w:t>
            </w:r>
            <w:proofErr w:type="spellEnd"/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. Слобода </w:t>
            </w:r>
            <w:proofErr w:type="spell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Выходцево</w:t>
            </w:r>
            <w:proofErr w:type="spellEnd"/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«Слобода»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Установка сцены (рядом с клубом) в с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лобода </w:t>
            </w:r>
            <w:proofErr w:type="spell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Выходцево</w:t>
            </w:r>
            <w:proofErr w:type="spellEnd"/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Старосахчинское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 сельское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с</w:t>
            </w:r>
            <w:proofErr w:type="gramStart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.А</w:t>
            </w:r>
            <w:proofErr w:type="gramEnd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ппаково</w:t>
            </w:r>
            <w:proofErr w:type="spellEnd"/>
          </w:p>
        </w:tc>
        <w:tc>
          <w:tcPr>
            <w:tcW w:w="3118" w:type="dxa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«Радуга»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ограждения и малых архитектурных форм в парке Победы в </w:t>
            </w:r>
            <w:proofErr w:type="spell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ппаково</w:t>
            </w:r>
            <w:proofErr w:type="spellEnd"/>
          </w:p>
        </w:tc>
      </w:tr>
      <w:tr w:rsidR="000C519A" w:rsidTr="001F7CC7">
        <w:tc>
          <w:tcPr>
            <w:tcW w:w="10632" w:type="dxa"/>
            <w:gridSpan w:val="3"/>
          </w:tcPr>
          <w:p w:rsidR="000C519A" w:rsidRDefault="000C519A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Николочеремшанское</w:t>
            </w:r>
            <w:proofErr w:type="spellEnd"/>
            <w:r w:rsidRPr="002110DD">
              <w:rPr>
                <w:rFonts w:ascii="PT Astra Serif" w:hAnsi="PT Astra Serif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</w:t>
            </w:r>
          </w:p>
        </w:tc>
      </w:tr>
      <w:tr w:rsidR="000C519A" w:rsidTr="001F7CC7">
        <w:tc>
          <w:tcPr>
            <w:tcW w:w="2978" w:type="dxa"/>
          </w:tcPr>
          <w:p w:rsidR="000C519A" w:rsidRPr="002110DD" w:rsidRDefault="000C519A" w:rsidP="0047478F">
            <w:pPr>
              <w:jc w:val="center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110DD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Ерыклинск</w:t>
            </w:r>
            <w:proofErr w:type="spellEnd"/>
          </w:p>
        </w:tc>
        <w:tc>
          <w:tcPr>
            <w:tcW w:w="3118" w:type="dxa"/>
          </w:tcPr>
          <w:p w:rsidR="000C519A" w:rsidRPr="002110DD" w:rsidRDefault="000C519A" w:rsidP="0047478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110DD">
              <w:rPr>
                <w:rFonts w:ascii="PT Astra Serif" w:hAnsi="PT Astra Serif" w:cs="Times New Roman"/>
                <w:sz w:val="28"/>
                <w:szCs w:val="28"/>
              </w:rPr>
              <w:t>ТОС «</w:t>
            </w:r>
            <w:proofErr w:type="spellStart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Ерыкла</w:t>
            </w:r>
            <w:proofErr w:type="spellEnd"/>
            <w:r w:rsidRPr="002110DD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C519A" w:rsidRDefault="00BD3742" w:rsidP="000C519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D687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парка </w:t>
            </w:r>
            <w:proofErr w:type="spell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3D6878">
              <w:rPr>
                <w:rFonts w:ascii="Times New Roman" w:hAnsi="Times New Roman" w:cs="Times New Roman"/>
                <w:sz w:val="28"/>
                <w:szCs w:val="28"/>
              </w:rPr>
              <w:t>рыклинск</w:t>
            </w:r>
            <w:proofErr w:type="spellEnd"/>
          </w:p>
        </w:tc>
      </w:tr>
    </w:tbl>
    <w:p w:rsidR="000C519A" w:rsidRPr="000C519A" w:rsidRDefault="000C519A" w:rsidP="000C519A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0C519A" w:rsidRPr="000C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19A"/>
    <w:rsid w:val="000C519A"/>
    <w:rsid w:val="001F7CC7"/>
    <w:rsid w:val="00B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2019-08-22T04:54:00Z</dcterms:created>
  <dcterms:modified xsi:type="dcterms:W3CDTF">2019-08-22T05:06:00Z</dcterms:modified>
</cp:coreProperties>
</file>